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A4E" w:rsidP="00F64A4E" w:rsidRDefault="00F64A4E" w14:paraId="23723F0F" w14:textId="0C9C8C39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 w:val="1"/>
          <w:bCs w:val="1"/>
          <w:color w:val="3F95C3"/>
          <w:sz w:val="28"/>
          <w:szCs w:val="28"/>
        </w:rPr>
      </w:pPr>
    </w:p>
    <w:p w:rsidR="00177A8A" w:rsidP="001468EC" w:rsidRDefault="000104A0" w14:paraId="6D3C9891" w14:textId="32B6A204">
      <w:pPr>
        <w:spacing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</w:pPr>
      <w:r w:rsidRPr="79F14288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Guidelines and </w:t>
      </w:r>
      <w:r w:rsidRPr="79F14288" w:rsidR="00177A8A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>Criteria for</w:t>
      </w:r>
    </w:p>
    <w:p w:rsidR="00177A8A" w:rsidP="00177A8A" w:rsidRDefault="007F638E" w14:paraId="028F4158" w14:textId="049E4C2C">
      <w:pPr>
        <w:spacing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</w:pPr>
      <w:r w:rsidRPr="79F14288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NSF </w:t>
      </w:r>
      <w:r w:rsidRPr="79F14288" w:rsidR="00177A8A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Award for Popularization of Science </w:t>
      </w:r>
      <w:r w:rsidRPr="79F14288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for Professional Media Personnel </w:t>
      </w:r>
    </w:p>
    <w:p w:rsidR="00F12660" w:rsidP="00F12660" w:rsidRDefault="00C500AE" w14:paraId="5AC986E0" w14:textId="77777777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The Award</w:t>
      </w:r>
      <w:r w:rsidR="007C4737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s</w:t>
      </w:r>
      <w:r w:rsidRPr="002611B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:</w:t>
      </w:r>
    </w:p>
    <w:p w:rsidR="00F12660" w:rsidP="00F12660" w:rsidRDefault="00F12660" w14:paraId="69919DED" w14:textId="77777777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="00F12660" w:rsidP="00F12660" w:rsidRDefault="00C500AE" w14:paraId="1090CFA2" w14:textId="77777777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12660">
        <w:rPr>
          <w:rFonts w:ascii="Times New Roman" w:hAnsi="Times New Roman" w:eastAsia="Times New Roman" w:cs="Times New Roman"/>
          <w:sz w:val="24"/>
          <w:szCs w:val="24"/>
        </w:rPr>
        <w:t>Name of the Award</w:t>
      </w:r>
      <w:r w:rsidRPr="00F12660"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 w:rsidRPr="00F12660">
        <w:rPr>
          <w:rFonts w:ascii="Times New Roman" w:hAnsi="Times New Roman" w:eastAsia="Times New Roman" w:cs="Times New Roman"/>
          <w:sz w:val="24"/>
          <w:szCs w:val="24"/>
        </w:rPr>
        <w:t>NSF Media Award for</w:t>
      </w:r>
      <w:r w:rsidRPr="00F12660" w:rsidR="234FE56E">
        <w:rPr>
          <w:rFonts w:ascii="Times New Roman" w:hAnsi="Times New Roman" w:eastAsia="Times New Roman" w:cs="Times New Roman"/>
          <w:sz w:val="24"/>
          <w:szCs w:val="24"/>
        </w:rPr>
        <w:t xml:space="preserve"> Science </w:t>
      </w:r>
      <w:r w:rsidRPr="00F12660">
        <w:rPr>
          <w:rFonts w:ascii="Times New Roman" w:hAnsi="Times New Roman" w:eastAsia="Times New Roman" w:cs="Times New Roman"/>
          <w:sz w:val="24"/>
          <w:szCs w:val="24"/>
        </w:rPr>
        <w:t xml:space="preserve">Popularization </w:t>
      </w:r>
    </w:p>
    <w:p w:rsidRPr="00F12660" w:rsidR="00C500AE" w:rsidP="00F12660" w:rsidRDefault="00F57C3D" w14:paraId="40486D3C" w14:textId="5B695251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12660">
        <w:rPr>
          <w:rFonts w:ascii="Times New Roman" w:hAnsi="Times New Roman" w:eastAsia="Times New Roman" w:cs="Times New Roman"/>
          <w:sz w:val="24"/>
          <w:szCs w:val="24"/>
        </w:rPr>
        <w:t>Lifetime</w:t>
      </w:r>
      <w:r w:rsidR="00F12660">
        <w:rPr>
          <w:rFonts w:ascii="Times New Roman" w:hAnsi="Times New Roman" w:eastAsia="Times New Roman" w:cs="Times New Roman"/>
          <w:sz w:val="24"/>
          <w:szCs w:val="24"/>
        </w:rPr>
        <w:t xml:space="preserve"> Award (only 01 award)</w:t>
      </w:r>
    </w:p>
    <w:p w:rsidR="00C500AE" w:rsidP="00276EF0" w:rsidRDefault="00C500AE" w14:paraId="560A0995" w14:textId="0F43CE96">
      <w:pPr>
        <w:spacing w:line="240" w:lineRule="auto"/>
        <w:ind w:left="990"/>
        <w:rPr>
          <w:rFonts w:ascii="Times New Roman" w:hAnsi="Times New Roman" w:eastAsia="Times New Roman" w:cs="Times New Roman"/>
          <w:sz w:val="24"/>
          <w:szCs w:val="24"/>
        </w:rPr>
      </w:pPr>
      <w:r w:rsidRPr="5E14FAF8">
        <w:rPr>
          <w:rFonts w:ascii="Times New Roman" w:hAnsi="Times New Roman" w:eastAsia="Times New Roman" w:cs="Times New Roman"/>
          <w:sz w:val="24"/>
          <w:szCs w:val="24"/>
        </w:rPr>
        <w:t>Cash Price</w:t>
      </w:r>
      <w:r>
        <w:tab/>
      </w:r>
      <w:r>
        <w:tab/>
      </w:r>
      <w:r w:rsidRPr="5E14FAF8">
        <w:rPr>
          <w:rFonts w:ascii="Times New Roman" w:hAnsi="Times New Roman" w:eastAsia="Times New Roman" w:cs="Times New Roman"/>
          <w:sz w:val="24"/>
          <w:szCs w:val="24"/>
        </w:rPr>
        <w:t>: Rupees Hundred Thousand Only (Rs 100,000/-)</w:t>
      </w:r>
    </w:p>
    <w:p w:rsidRPr="002B7319" w:rsidR="00C500AE" w:rsidP="00276EF0" w:rsidRDefault="00C500AE" w14:paraId="5A1E75F7" w14:textId="77777777">
      <w:pPr>
        <w:spacing w:line="240" w:lineRule="auto"/>
        <w:ind w:left="9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Rewards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002B7319">
        <w:rPr>
          <w:rFonts w:ascii="Times New Roman" w:hAnsi="Times New Roman" w:eastAsia="Times New Roman" w:cs="Times New Roman"/>
          <w:sz w:val="24"/>
          <w:szCs w:val="24"/>
        </w:rPr>
        <w:t xml:space="preserve">Plaque </w:t>
      </w:r>
    </w:p>
    <w:p w:rsidR="00C500AE" w:rsidP="00276EF0" w:rsidRDefault="788F465E" w14:paraId="5DA06097" w14:textId="6F47FE9E">
      <w:pPr>
        <w:spacing w:line="240" w:lineRule="auto"/>
        <w:ind w:left="990" w:hanging="189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 w:rsidR="00C500AE">
        <w:rPr>
          <w:rFonts w:ascii="Times New Roman" w:hAnsi="Times New Roman" w:eastAsia="Times New Roman" w:cs="Times New Roman"/>
          <w:sz w:val="24"/>
          <w:szCs w:val="24"/>
        </w:rPr>
        <w:t>ii)</w:t>
      </w:r>
      <w:r w:rsidR="00EC0B3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500AE">
        <w:rPr>
          <w:rFonts w:ascii="Times New Roman" w:hAnsi="Times New Roman" w:eastAsia="Times New Roman" w:cs="Times New Roman"/>
          <w:sz w:val="24"/>
          <w:szCs w:val="24"/>
        </w:rPr>
        <w:t>Certificate signed by Director General and Chairman</w:t>
      </w:r>
      <w:r w:rsidR="00EC0B3A">
        <w:rPr>
          <w:rFonts w:ascii="Times New Roman" w:hAnsi="Times New Roman" w:eastAsia="Times New Roman" w:cs="Times New Roman"/>
          <w:sz w:val="24"/>
          <w:szCs w:val="24"/>
        </w:rPr>
        <w:t xml:space="preserve"> of</w:t>
      </w:r>
      <w:r w:rsidR="00C500AE">
        <w:rPr>
          <w:rFonts w:ascii="Times New Roman" w:hAnsi="Times New Roman" w:eastAsia="Times New Roman" w:cs="Times New Roman"/>
          <w:sz w:val="24"/>
          <w:szCs w:val="24"/>
        </w:rPr>
        <w:t xml:space="preserve"> NSF</w:t>
      </w:r>
    </w:p>
    <w:p w:rsidR="001049D2" w:rsidP="00F12660" w:rsidRDefault="67E02D7C" w14:paraId="4AA43D80" w14:textId="15F442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782CDCC">
        <w:rPr>
          <w:rFonts w:ascii="Times New Roman" w:hAnsi="Times New Roman" w:eastAsia="Times New Roman" w:cs="Times New Roman"/>
          <w:sz w:val="24"/>
          <w:szCs w:val="24"/>
        </w:rPr>
        <w:t>Certificate of commendation (</w:t>
      </w:r>
      <w:r w:rsidRPr="7782CDCC" w:rsidR="0081153C">
        <w:rPr>
          <w:rFonts w:ascii="Times New Roman" w:hAnsi="Times New Roman" w:eastAsia="Times New Roman" w:cs="Times New Roman"/>
          <w:sz w:val="24"/>
          <w:szCs w:val="24"/>
        </w:rPr>
        <w:t>1 only</w:t>
      </w:r>
      <w:r w:rsidRPr="7782CDCC" w:rsidR="00322C7F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1049D2" w:rsidR="001049D2" w:rsidP="00322C7F" w:rsidRDefault="00276EF0" w14:paraId="0F891DC7" w14:textId="335E69EF">
      <w:pPr>
        <w:pStyle w:val="ListParagraph"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 w:rsidRPr="001049D2" w:rsidR="001049D2">
        <w:rPr>
          <w:rFonts w:ascii="Times New Roman" w:hAnsi="Times New Roman" w:eastAsia="Times New Roman" w:cs="Times New Roman"/>
          <w:sz w:val="24"/>
          <w:szCs w:val="24"/>
        </w:rPr>
        <w:t>Cash Price</w:t>
      </w:r>
      <w:r w:rsidR="001049D2">
        <w:tab/>
      </w:r>
      <w:r w:rsidR="001049D2">
        <w:tab/>
      </w:r>
      <w:r w:rsidRPr="001049D2" w:rsidR="001049D2">
        <w:rPr>
          <w:rFonts w:ascii="Times New Roman" w:hAnsi="Times New Roman" w:eastAsia="Times New Roman" w:cs="Times New Roman"/>
          <w:sz w:val="24"/>
          <w:szCs w:val="24"/>
        </w:rPr>
        <w:t xml:space="preserve">: Rupees </w:t>
      </w:r>
      <w:r w:rsidR="001468EC">
        <w:rPr>
          <w:rFonts w:ascii="Times New Roman" w:hAnsi="Times New Roman" w:eastAsia="Times New Roman" w:cs="Times New Roman"/>
          <w:sz w:val="24"/>
          <w:szCs w:val="24"/>
        </w:rPr>
        <w:t>Fifty</w:t>
      </w:r>
      <w:r w:rsidRPr="001049D2" w:rsidR="001049D2">
        <w:rPr>
          <w:rFonts w:ascii="Times New Roman" w:hAnsi="Times New Roman" w:eastAsia="Times New Roman" w:cs="Times New Roman"/>
          <w:sz w:val="24"/>
          <w:szCs w:val="24"/>
        </w:rPr>
        <w:t xml:space="preserve"> Thousand Only (Rs </w:t>
      </w:r>
      <w:r w:rsidR="00CF70E5">
        <w:rPr>
          <w:rFonts w:ascii="Times New Roman" w:hAnsi="Times New Roman" w:eastAsia="Times New Roman" w:cs="Times New Roman"/>
          <w:sz w:val="24"/>
          <w:szCs w:val="24"/>
        </w:rPr>
        <w:t>5</w:t>
      </w:r>
      <w:r w:rsidRPr="001049D2" w:rsidR="001049D2">
        <w:rPr>
          <w:rFonts w:ascii="Times New Roman" w:hAnsi="Times New Roman" w:eastAsia="Times New Roman" w:cs="Times New Roman"/>
          <w:sz w:val="24"/>
          <w:szCs w:val="24"/>
        </w:rPr>
        <w:t>0,000/-)</w:t>
      </w:r>
    </w:p>
    <w:p w:rsidR="001049D2" w:rsidP="00CF70E5" w:rsidRDefault="00276EF0" w14:paraId="589C768C" w14:textId="23079884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 w:rsidR="001049D2">
        <w:rPr>
          <w:rFonts w:ascii="Times New Roman" w:hAnsi="Times New Roman" w:eastAsia="Times New Roman" w:cs="Times New Roman"/>
          <w:sz w:val="24"/>
          <w:szCs w:val="24"/>
        </w:rPr>
        <w:t>Other Rewards</w:t>
      </w:r>
      <w:r w:rsidR="001049D2">
        <w:rPr>
          <w:rFonts w:ascii="Times New Roman" w:hAnsi="Times New Roman" w:eastAsia="Times New Roman" w:cs="Times New Roman"/>
          <w:sz w:val="24"/>
          <w:szCs w:val="24"/>
        </w:rPr>
        <w:tab/>
      </w:r>
      <w:r w:rsidR="001049D2">
        <w:rPr>
          <w:rFonts w:ascii="Times New Roman" w:hAnsi="Times New Roman" w:eastAsia="Times New Roman" w:cs="Times New Roman"/>
          <w:sz w:val="24"/>
          <w:szCs w:val="24"/>
        </w:rPr>
        <w:t>: Certificate signed by Director General and Chairman of NSF</w:t>
      </w:r>
    </w:p>
    <w:p w:rsidR="00CF70E5" w:rsidP="00F12660" w:rsidRDefault="00246AE5" w14:paraId="69490B43" w14:textId="48A3E92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Appreciation Awards (</w:t>
      </w:r>
      <w:r w:rsidR="0081153C"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Max)</w:t>
      </w:r>
    </w:p>
    <w:p w:rsidR="00C80E1F" w:rsidP="00C80E1F" w:rsidRDefault="00C80E1F" w14:paraId="6164FFA0" w14:textId="7AAF887E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049D2" w:rsidR="00246AE5" w:rsidP="00246AE5" w:rsidRDefault="00C80E1F" w14:paraId="27DDCC50" w14:textId="2FF545C1">
      <w:pPr>
        <w:pStyle w:val="ListParagraph"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</w:t>
      </w:r>
      <w:r w:rsidRPr="001049D2" w:rsidR="00246AE5">
        <w:rPr>
          <w:rFonts w:ascii="Times New Roman" w:hAnsi="Times New Roman" w:eastAsia="Times New Roman" w:cs="Times New Roman"/>
          <w:sz w:val="24"/>
          <w:szCs w:val="24"/>
        </w:rPr>
        <w:t>Cash Price</w:t>
      </w:r>
      <w:r w:rsidR="00246AE5">
        <w:tab/>
      </w:r>
      <w:r w:rsidR="00246AE5">
        <w:tab/>
      </w:r>
      <w:r w:rsidRPr="001049D2" w:rsidR="00246AE5">
        <w:rPr>
          <w:rFonts w:ascii="Times New Roman" w:hAnsi="Times New Roman" w:eastAsia="Times New Roman" w:cs="Times New Roman"/>
          <w:sz w:val="24"/>
          <w:szCs w:val="24"/>
        </w:rPr>
        <w:t>: Rupees</w:t>
      </w:r>
      <w:r w:rsidR="001468EC">
        <w:rPr>
          <w:rFonts w:ascii="Times New Roman" w:hAnsi="Times New Roman" w:eastAsia="Times New Roman" w:cs="Times New Roman"/>
          <w:sz w:val="24"/>
          <w:szCs w:val="24"/>
        </w:rPr>
        <w:t xml:space="preserve"> Twenty-Five</w:t>
      </w:r>
      <w:r w:rsidRPr="001049D2" w:rsidR="00246AE5">
        <w:rPr>
          <w:rFonts w:ascii="Times New Roman" w:hAnsi="Times New Roman" w:eastAsia="Times New Roman" w:cs="Times New Roman"/>
          <w:sz w:val="24"/>
          <w:szCs w:val="24"/>
        </w:rPr>
        <w:t xml:space="preserve"> Thousand Only (Rs </w:t>
      </w:r>
      <w:r>
        <w:rPr>
          <w:rFonts w:ascii="Times New Roman" w:hAnsi="Times New Roman" w:eastAsia="Times New Roman" w:cs="Times New Roman"/>
          <w:sz w:val="24"/>
          <w:szCs w:val="24"/>
        </w:rPr>
        <w:t>25</w:t>
      </w:r>
      <w:r w:rsidRPr="001049D2" w:rsidR="00246AE5">
        <w:rPr>
          <w:rFonts w:ascii="Times New Roman" w:hAnsi="Times New Roman" w:eastAsia="Times New Roman" w:cs="Times New Roman"/>
          <w:sz w:val="24"/>
          <w:szCs w:val="24"/>
        </w:rPr>
        <w:t>,000/-)</w:t>
      </w:r>
    </w:p>
    <w:p w:rsidR="00246AE5" w:rsidP="00246AE5" w:rsidRDefault="00246AE5" w14:paraId="02F3EF3C" w14:textId="77777777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Other Rewards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: Certificate signed by Director General and Chairman of NSF</w:t>
      </w:r>
    </w:p>
    <w:p w:rsidR="00C500AE" w:rsidP="00C500AE" w:rsidRDefault="00C500AE" w14:paraId="6CA67537" w14:textId="77777777">
      <w:pPr>
        <w:spacing w:line="240" w:lineRule="auto"/>
        <w:ind w:left="360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Purpose of the Award</w:t>
      </w:r>
    </w:p>
    <w:p w:rsidRPr="00C41267" w:rsidR="00C41267" w:rsidP="00C41267" w:rsidRDefault="00C41267" w14:paraId="4402F70B" w14:textId="1925D88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award is destined to media </w:t>
      </w:r>
      <w:r w:rsidRPr="00C41267" w:rsidR="00984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personnel who have</w:t>
      </w:r>
      <w:r w:rsidRPr="00C412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contributed significantly to the popularization of science </w:t>
      </w:r>
      <w:r w:rsidRPr="00C41267">
        <w:rPr>
          <w:rFonts w:ascii="Times New Roman" w:hAnsi="Times New Roman" w:cs="Times New Roman"/>
          <w:sz w:val="24"/>
          <w:szCs w:val="24"/>
        </w:rPr>
        <w:t>amongst the general public with a view of,</w:t>
      </w:r>
    </w:p>
    <w:p w:rsidR="00935569" w:rsidP="00C41267" w:rsidRDefault="00935569" w14:paraId="5A8D7491" w14:textId="56E86B6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public awareness on </w:t>
      </w:r>
      <w:r w:rsidR="00363923">
        <w:rPr>
          <w:rFonts w:ascii="Times New Roman" w:hAnsi="Times New Roman" w:cs="Times New Roman"/>
          <w:sz w:val="24"/>
          <w:szCs w:val="24"/>
        </w:rPr>
        <w:t>natural phenomena, current important issues etc. through scientific perspectives</w:t>
      </w:r>
    </w:p>
    <w:p w:rsidR="00C41267" w:rsidP="00C41267" w:rsidRDefault="00C41267" w14:paraId="40CC37EA" w14:textId="29A1469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702">
        <w:rPr>
          <w:rFonts w:ascii="Times New Roman" w:hAnsi="Times New Roman" w:cs="Times New Roman"/>
          <w:sz w:val="24"/>
          <w:szCs w:val="24"/>
        </w:rPr>
        <w:t>Contributing to the national economy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99">
        <w:rPr>
          <w:rFonts w:ascii="Times New Roman" w:hAnsi="Times New Roman" w:cs="Times New Roman"/>
          <w:sz w:val="24"/>
          <w:szCs w:val="24"/>
        </w:rPr>
        <w:t xml:space="preserve">by popularizing new technologies, innovations etc. </w:t>
      </w:r>
    </w:p>
    <w:p w:rsidRPr="00836702" w:rsidR="00C41267" w:rsidP="00C41267" w:rsidRDefault="00C41267" w14:paraId="7589DA74" w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702">
        <w:rPr>
          <w:rFonts w:ascii="Times New Roman" w:hAnsi="Times New Roman" w:cs="Times New Roman"/>
          <w:sz w:val="24"/>
          <w:szCs w:val="24"/>
        </w:rPr>
        <w:t>Improving livelihood and wellbeing of people</w:t>
      </w:r>
    </w:p>
    <w:p w:rsidR="00C41267" w:rsidP="00C41267" w:rsidRDefault="00C41267" w14:paraId="448E9B29" w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conservation and s</w:t>
      </w:r>
      <w:r w:rsidRPr="003A0371">
        <w:rPr>
          <w:rFonts w:ascii="Times New Roman" w:hAnsi="Times New Roman" w:cs="Times New Roman"/>
          <w:sz w:val="24"/>
          <w:szCs w:val="24"/>
        </w:rPr>
        <w:t>ustainable utilization of natural resources</w:t>
      </w:r>
      <w:r>
        <w:rPr>
          <w:rFonts w:ascii="Times New Roman" w:hAnsi="Times New Roman" w:cs="Times New Roman"/>
          <w:sz w:val="24"/>
          <w:szCs w:val="24"/>
        </w:rPr>
        <w:t>, energy etc.</w:t>
      </w:r>
    </w:p>
    <w:p w:rsidRPr="003A0371" w:rsidR="00C41267" w:rsidP="00C41267" w:rsidRDefault="00C41267" w14:paraId="2DE35A06" w14:textId="73E8E44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Inculcating scientific culture</w:t>
      </w:r>
      <w:r w:rsidR="00C75599">
        <w:rPr>
          <w:rFonts w:ascii="Times New Roman" w:hAnsi="Times New Roman" w:cs="Times New Roman"/>
          <w:sz w:val="24"/>
          <w:szCs w:val="24"/>
        </w:rPr>
        <w:t xml:space="preserve"> and improving scientific literacy among public</w:t>
      </w:r>
    </w:p>
    <w:p w:rsidR="00C500AE" w:rsidP="00C500AE" w:rsidRDefault="00C500AE" w14:paraId="1AEE3A4F" w14:textId="77777777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2611B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Criteria</w:t>
      </w:r>
    </w:p>
    <w:p w:rsidR="00C500AE" w:rsidP="00C500AE" w:rsidRDefault="00C500AE" w14:paraId="403FAAC9" w14:textId="12C12D4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7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Pr="003A0371">
        <w:rPr>
          <w:rFonts w:ascii="Times New Roman" w:hAnsi="Times New Roman" w:cs="Times New Roman"/>
          <w:sz w:val="24"/>
          <w:szCs w:val="24"/>
        </w:rPr>
        <w:t xml:space="preserve"> must be a citizen of Sri Lanka</w:t>
      </w:r>
      <w:r w:rsidR="00C7559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2131F" w:rsidR="0082131F" w:rsidP="0082131F" w:rsidRDefault="0082131F" w14:paraId="13FFE69D" w14:textId="1C6440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2131F">
        <w:rPr>
          <w:rFonts w:ascii="Times New Roman" w:hAnsi="Times New Roman" w:cs="Times New Roman"/>
          <w:sz w:val="24"/>
          <w:szCs w:val="24"/>
        </w:rPr>
        <w:t xml:space="preserve">Significant lifetime achievements in the </w:t>
      </w:r>
      <w:r>
        <w:rPr>
          <w:rFonts w:ascii="Times New Roman" w:hAnsi="Times New Roman" w:cs="Times New Roman"/>
          <w:sz w:val="24"/>
          <w:szCs w:val="24"/>
        </w:rPr>
        <w:t>field of medi</w:t>
      </w:r>
      <w:r w:rsidR="009433C7">
        <w:rPr>
          <w:rFonts w:ascii="Times New Roman" w:hAnsi="Times New Roman" w:cs="Times New Roman"/>
          <w:sz w:val="24"/>
          <w:szCs w:val="24"/>
        </w:rPr>
        <w:t xml:space="preserve">a </w:t>
      </w:r>
      <w:r w:rsidRPr="0082131F">
        <w:rPr>
          <w:rFonts w:ascii="Times New Roman" w:hAnsi="Times New Roman" w:cs="Times New Roman"/>
          <w:sz w:val="24"/>
          <w:szCs w:val="24"/>
        </w:rPr>
        <w:t>o</w:t>
      </w:r>
      <w:r w:rsidR="009433C7">
        <w:rPr>
          <w:rFonts w:ascii="Times New Roman" w:hAnsi="Times New Roman" w:cs="Times New Roman"/>
          <w:sz w:val="24"/>
          <w:szCs w:val="24"/>
        </w:rPr>
        <w:t>n</w:t>
      </w:r>
      <w:r w:rsidRPr="0082131F">
        <w:rPr>
          <w:rFonts w:ascii="Times New Roman" w:hAnsi="Times New Roman" w:cs="Times New Roman"/>
          <w:sz w:val="24"/>
          <w:szCs w:val="24"/>
        </w:rPr>
        <w:t xml:space="preserve"> science popularization and in promoting science education in the country</w:t>
      </w:r>
    </w:p>
    <w:p w:rsidRPr="005A379A" w:rsidR="00826F16" w:rsidP="00826F16" w:rsidRDefault="00826F16" w14:paraId="7AC078B1" w14:textId="561FBC8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371">
        <w:rPr>
          <w:rFonts w:ascii="Times New Roman" w:hAnsi="Times New Roman" w:cs="Times New Roman"/>
          <w:sz w:val="24"/>
          <w:szCs w:val="24"/>
        </w:rPr>
        <w:t xml:space="preserve">Work </w:t>
      </w:r>
      <w:r w:rsidR="009E0FBB">
        <w:rPr>
          <w:rFonts w:ascii="Times New Roman" w:hAnsi="Times New Roman" w:cs="Times New Roman"/>
          <w:sz w:val="24"/>
          <w:szCs w:val="24"/>
        </w:rPr>
        <w:t>publicized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371" w:rsidR="00363923">
        <w:rPr>
          <w:rFonts w:ascii="Times New Roman" w:hAnsi="Times New Roman" w:cs="Times New Roman"/>
          <w:sz w:val="24"/>
          <w:szCs w:val="24"/>
        </w:rPr>
        <w:t xml:space="preserve">during </w:t>
      </w:r>
      <w:r w:rsidR="00363923">
        <w:rPr>
          <w:rFonts w:ascii="Times New Roman" w:hAnsi="Times New Roman" w:cs="Times New Roman"/>
          <w:sz w:val="24"/>
          <w:szCs w:val="24"/>
        </w:rPr>
        <w:t>last three</w:t>
      </w:r>
      <w:r w:rsidR="00C374CE">
        <w:rPr>
          <w:rFonts w:ascii="Times New Roman" w:hAnsi="Times New Roman" w:cs="Times New Roman"/>
          <w:sz w:val="24"/>
          <w:szCs w:val="24"/>
        </w:rPr>
        <w:t xml:space="preserve"> years (from 1</w:t>
      </w:r>
      <w:r w:rsidRPr="00CB2FCA" w:rsidR="00C374C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374CE">
        <w:rPr>
          <w:rFonts w:ascii="Times New Roman" w:hAnsi="Times New Roman" w:cs="Times New Roman"/>
          <w:sz w:val="24"/>
          <w:szCs w:val="24"/>
        </w:rPr>
        <w:t xml:space="preserve"> January 2</w:t>
      </w:r>
      <w:r w:rsidR="009D64E7">
        <w:rPr>
          <w:rFonts w:ascii="Times New Roman" w:hAnsi="Times New Roman" w:cs="Times New Roman"/>
          <w:sz w:val="24"/>
          <w:szCs w:val="24"/>
        </w:rPr>
        <w:t>023</w:t>
      </w:r>
      <w:r w:rsidR="00C374CE">
        <w:rPr>
          <w:rFonts w:ascii="Times New Roman" w:hAnsi="Times New Roman" w:cs="Times New Roman"/>
          <w:sz w:val="24"/>
          <w:szCs w:val="24"/>
        </w:rPr>
        <w:t xml:space="preserve"> to 31</w:t>
      </w:r>
      <w:r w:rsidRPr="00CB2FCA" w:rsidR="00C374C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374CE">
        <w:rPr>
          <w:rFonts w:ascii="Times New Roman" w:hAnsi="Times New Roman" w:cs="Times New Roman"/>
          <w:sz w:val="24"/>
          <w:szCs w:val="24"/>
        </w:rPr>
        <w:t xml:space="preserve"> December 20</w:t>
      </w:r>
      <w:r w:rsidR="009D64E7">
        <w:rPr>
          <w:rFonts w:ascii="Times New Roman" w:hAnsi="Times New Roman" w:cs="Times New Roman"/>
          <w:sz w:val="24"/>
          <w:szCs w:val="24"/>
        </w:rPr>
        <w:t>25</w:t>
      </w:r>
      <w:r w:rsidR="00C374CE">
        <w:rPr>
          <w:rFonts w:ascii="Times New Roman" w:hAnsi="Times New Roman" w:cs="Times New Roman"/>
          <w:sz w:val="24"/>
          <w:szCs w:val="24"/>
        </w:rPr>
        <w:t xml:space="preserve">) </w:t>
      </w:r>
    </w:p>
    <w:p w:rsidRPr="009E0FBB" w:rsidR="00C500AE" w:rsidP="00CB2942" w:rsidRDefault="00C75599" w14:paraId="24490DE3" w14:textId="7D7F989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9F14288">
        <w:rPr>
          <w:rFonts w:ascii="Times New Roman" w:hAnsi="Times New Roman" w:cs="Times New Roman"/>
          <w:sz w:val="24"/>
          <w:szCs w:val="24"/>
        </w:rPr>
        <w:t>W</w:t>
      </w:r>
      <w:r w:rsidRPr="79F14288" w:rsidR="009E0FBB">
        <w:rPr>
          <w:rFonts w:ascii="Times New Roman" w:hAnsi="Times New Roman" w:cs="Times New Roman"/>
          <w:sz w:val="24"/>
          <w:szCs w:val="24"/>
        </w:rPr>
        <w:t xml:space="preserve">ork presented for evaluation should </w:t>
      </w:r>
      <w:r w:rsidRPr="79F14288">
        <w:rPr>
          <w:rFonts w:ascii="Times New Roman" w:hAnsi="Times New Roman" w:cs="Times New Roman"/>
          <w:sz w:val="24"/>
          <w:szCs w:val="24"/>
        </w:rPr>
        <w:t xml:space="preserve">be </w:t>
      </w:r>
      <w:r w:rsidRPr="79F14288" w:rsidR="009E0FBB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79F14288" w:rsidR="00EF0516">
        <w:rPr>
          <w:rFonts w:ascii="Times New Roman" w:hAnsi="Times New Roman" w:cs="Times New Roman"/>
          <w:sz w:val="24"/>
          <w:szCs w:val="24"/>
        </w:rPr>
        <w:t>popularization</w:t>
      </w:r>
      <w:r w:rsidRPr="79F14288" w:rsidR="009E0FBB">
        <w:rPr>
          <w:rFonts w:ascii="Times New Roman" w:hAnsi="Times New Roman" w:cs="Times New Roman"/>
          <w:sz w:val="24"/>
          <w:szCs w:val="24"/>
        </w:rPr>
        <w:t xml:space="preserve"> of science</w:t>
      </w:r>
      <w:r w:rsidRPr="79F14288">
        <w:rPr>
          <w:rFonts w:ascii="Times New Roman" w:hAnsi="Times New Roman" w:cs="Times New Roman"/>
          <w:sz w:val="24"/>
          <w:szCs w:val="24"/>
        </w:rPr>
        <w:t xml:space="preserve"> or </w:t>
      </w:r>
      <w:r w:rsidRPr="79F14288" w:rsidR="4973A3E2">
        <w:rPr>
          <w:rFonts w:ascii="Times New Roman" w:hAnsi="Times New Roman" w:cs="Times New Roman"/>
          <w:sz w:val="24"/>
          <w:szCs w:val="24"/>
        </w:rPr>
        <w:t xml:space="preserve">science </w:t>
      </w:r>
      <w:r w:rsidRPr="79F14288">
        <w:rPr>
          <w:rFonts w:ascii="Times New Roman" w:hAnsi="Times New Roman" w:cs="Times New Roman"/>
          <w:sz w:val="24"/>
          <w:szCs w:val="24"/>
        </w:rPr>
        <w:t>education</w:t>
      </w:r>
      <w:r w:rsidRPr="79F14288" w:rsidR="00EF0516">
        <w:rPr>
          <w:rFonts w:ascii="Times New Roman" w:hAnsi="Times New Roman" w:cs="Times New Roman"/>
          <w:sz w:val="24"/>
          <w:szCs w:val="24"/>
        </w:rPr>
        <w:t xml:space="preserve"> </w:t>
      </w:r>
      <w:r w:rsidRPr="79F14288" w:rsidR="009E0FBB">
        <w:rPr>
          <w:rFonts w:ascii="Times New Roman" w:hAnsi="Times New Roman" w:cs="Times New Roman"/>
          <w:sz w:val="24"/>
          <w:szCs w:val="24"/>
        </w:rPr>
        <w:t xml:space="preserve">and can be </w:t>
      </w:r>
      <w:r w:rsidRPr="79F14288">
        <w:rPr>
          <w:rFonts w:ascii="Times New Roman" w:hAnsi="Times New Roman" w:cs="Times New Roman"/>
          <w:sz w:val="24"/>
          <w:szCs w:val="24"/>
        </w:rPr>
        <w:t>of different media (</w:t>
      </w:r>
      <w:r w:rsidRPr="79F14288" w:rsidR="00EF0516">
        <w:rPr>
          <w:rFonts w:ascii="Times New Roman" w:hAnsi="Times New Roman" w:cs="Times New Roman"/>
          <w:sz w:val="24"/>
          <w:szCs w:val="24"/>
        </w:rPr>
        <w:t>print, radio, TV, cine, social media, et</w:t>
      </w:r>
      <w:r w:rsidRPr="79F14288" w:rsidR="009E0FBB">
        <w:rPr>
          <w:rFonts w:ascii="Times New Roman" w:hAnsi="Times New Roman" w:cs="Times New Roman"/>
          <w:sz w:val="24"/>
          <w:szCs w:val="24"/>
        </w:rPr>
        <w:t>c.</w:t>
      </w:r>
      <w:r w:rsidRPr="79F14288">
        <w:rPr>
          <w:rFonts w:ascii="Times New Roman" w:hAnsi="Times New Roman" w:cs="Times New Roman"/>
          <w:sz w:val="24"/>
          <w:szCs w:val="24"/>
        </w:rPr>
        <w:t>)</w:t>
      </w:r>
      <w:r w:rsidRPr="79F14288" w:rsidR="009E0FBB">
        <w:rPr>
          <w:rFonts w:ascii="Times New Roman" w:hAnsi="Times New Roman" w:cs="Times New Roman"/>
          <w:sz w:val="24"/>
          <w:szCs w:val="24"/>
        </w:rPr>
        <w:t xml:space="preserve"> </w:t>
      </w:r>
      <w:r w:rsidRPr="79F14288" w:rsidR="00C500AE">
        <w:rPr>
          <w:rFonts w:ascii="Times New Roman" w:hAnsi="Times New Roman" w:cs="Times New Roman"/>
          <w:sz w:val="24"/>
          <w:szCs w:val="24"/>
        </w:rPr>
        <w:t xml:space="preserve">targeting </w:t>
      </w:r>
      <w:r w:rsidRPr="79F14288" w:rsidR="003706F8">
        <w:rPr>
          <w:rFonts w:ascii="Times New Roman" w:hAnsi="Times New Roman" w:cs="Times New Roman"/>
          <w:sz w:val="24"/>
          <w:szCs w:val="24"/>
        </w:rPr>
        <w:t>public</w:t>
      </w:r>
      <w:r w:rsidRPr="79F14288">
        <w:rPr>
          <w:rFonts w:ascii="Times New Roman" w:hAnsi="Times New Roman" w:cs="Times New Roman"/>
          <w:sz w:val="24"/>
          <w:szCs w:val="24"/>
        </w:rPr>
        <w:t xml:space="preserve"> or focused group of </w:t>
      </w:r>
      <w:r w:rsidRPr="79F14288" w:rsidR="008815EB">
        <w:rPr>
          <w:rFonts w:ascii="Times New Roman" w:hAnsi="Times New Roman" w:cs="Times New Roman"/>
          <w:sz w:val="24"/>
          <w:szCs w:val="24"/>
        </w:rPr>
        <w:t xml:space="preserve">the </w:t>
      </w:r>
      <w:r w:rsidRPr="79F14288">
        <w:rPr>
          <w:rFonts w:ascii="Times New Roman" w:hAnsi="Times New Roman" w:cs="Times New Roman"/>
          <w:sz w:val="24"/>
          <w:szCs w:val="24"/>
        </w:rPr>
        <w:t>community</w:t>
      </w:r>
      <w:r w:rsidRPr="79F14288" w:rsidR="008B48AB">
        <w:rPr>
          <w:rFonts w:ascii="Times New Roman" w:hAnsi="Times New Roman" w:cs="Times New Roman"/>
          <w:sz w:val="24"/>
          <w:szCs w:val="24"/>
        </w:rPr>
        <w:t>.</w:t>
      </w:r>
    </w:p>
    <w:p w:rsidRPr="003A0371" w:rsidR="00EF0516" w:rsidP="00EF0516" w:rsidRDefault="009E0FBB" w14:paraId="5A6932D9" w14:textId="1F17DB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award only target for professional media personnel and </w:t>
      </w:r>
      <w:r w:rsidR="002B4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</w:t>
      </w:r>
      <w:r w:rsidRPr="003A0371" w:rsidR="00EF0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produced by a group of pe</w:t>
      </w:r>
      <w:r w:rsidR="00305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rsonnel</w:t>
      </w:r>
      <w:r w:rsidRPr="003A0371" w:rsidR="00EF05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shall not be considered.</w:t>
      </w:r>
    </w:p>
    <w:p w:rsidR="00C500AE" w:rsidP="44A09D0F" w:rsidRDefault="00C500AE" w14:paraId="01532524" w14:textId="7E5E2CD7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4A09D0F">
        <w:rPr>
          <w:rFonts w:ascii="Times New Roman" w:hAnsi="Times New Roman" w:cs="Times New Roman"/>
          <w:sz w:val="24"/>
          <w:szCs w:val="24"/>
        </w:rPr>
        <w:t xml:space="preserve">NSF Staff, </w:t>
      </w:r>
      <w:r w:rsidR="00845026">
        <w:rPr>
          <w:rFonts w:ascii="Times New Roman" w:hAnsi="Times New Roman" w:cs="Times New Roman"/>
          <w:sz w:val="24"/>
          <w:szCs w:val="24"/>
        </w:rPr>
        <w:t xml:space="preserve">Members of the NSF </w:t>
      </w:r>
      <w:r w:rsidRPr="44A09D0F">
        <w:rPr>
          <w:rFonts w:ascii="Times New Roman" w:hAnsi="Times New Roman" w:cs="Times New Roman"/>
          <w:sz w:val="24"/>
          <w:szCs w:val="24"/>
        </w:rPr>
        <w:t>Working Committee</w:t>
      </w:r>
      <w:r w:rsidR="00305342">
        <w:rPr>
          <w:rFonts w:ascii="Times New Roman" w:hAnsi="Times New Roman" w:cs="Times New Roman"/>
          <w:sz w:val="24"/>
          <w:szCs w:val="24"/>
        </w:rPr>
        <w:t xml:space="preserve">s, </w:t>
      </w:r>
      <w:r w:rsidR="0036414F">
        <w:rPr>
          <w:rFonts w:ascii="Times New Roman" w:hAnsi="Times New Roman" w:cs="Times New Roman"/>
          <w:sz w:val="24"/>
          <w:szCs w:val="24"/>
        </w:rPr>
        <w:t>M</w:t>
      </w:r>
      <w:r w:rsidRPr="44A09D0F">
        <w:rPr>
          <w:rFonts w:ascii="Times New Roman" w:hAnsi="Times New Roman" w:cs="Times New Roman"/>
          <w:sz w:val="24"/>
          <w:szCs w:val="24"/>
        </w:rPr>
        <w:t xml:space="preserve">embers of </w:t>
      </w:r>
      <w:r w:rsidRPr="44A09D0F" w:rsidR="00C75599">
        <w:rPr>
          <w:rFonts w:ascii="Times New Roman" w:hAnsi="Times New Roman" w:cs="Times New Roman"/>
          <w:sz w:val="24"/>
          <w:szCs w:val="24"/>
        </w:rPr>
        <w:t xml:space="preserve">NSF </w:t>
      </w:r>
      <w:r w:rsidRPr="44A09D0F">
        <w:rPr>
          <w:rFonts w:ascii="Times New Roman" w:hAnsi="Times New Roman" w:cs="Times New Roman"/>
          <w:sz w:val="24"/>
          <w:szCs w:val="24"/>
        </w:rPr>
        <w:t xml:space="preserve">Board of Management (BoM) will not be eligible for application. </w:t>
      </w:r>
    </w:p>
    <w:p w:rsidRPr="00181538" w:rsidR="00C500AE" w:rsidP="44A09D0F" w:rsidRDefault="001F6EBD" w14:paraId="58D386FD" w14:textId="77202FB6">
      <w:pPr>
        <w:pStyle w:val="ListParagraph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44A09D0F" w:rsidR="47BA7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received similar award from the NSF </w:t>
      </w:r>
      <w:r w:rsidRPr="44A09D0F" w:rsidR="19ECA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previously, 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  <w:r w:rsidRPr="44A09D0F" w:rsidR="341E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only </w:t>
      </w:r>
      <w:r w:rsidRPr="44A09D0F" w:rsidR="1695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Pr="44A09D0F" w:rsidR="2F5C26A2">
        <w:rPr>
          <w:rFonts w:ascii="Times New Roman" w:hAnsi="Times New Roman" w:cs="Times New Roman"/>
          <w:color w:val="000000" w:themeColor="text1"/>
          <w:sz w:val="24"/>
          <w:szCs w:val="24"/>
        </w:rPr>
        <w:t>eligible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4A09D0F" w:rsidR="18DC044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</w:t>
      </w:r>
      <w:r w:rsidR="001D388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same </w:t>
      </w:r>
      <w:r w:rsidRPr="44A09D0F" w:rsidR="25389564">
        <w:rPr>
          <w:rFonts w:ascii="Times New Roman" w:hAnsi="Times New Roman" w:cs="Times New Roman"/>
          <w:color w:val="000000" w:themeColor="text1"/>
          <w:sz w:val="24"/>
          <w:szCs w:val="24"/>
        </w:rPr>
        <w:t>award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</w:t>
      </w:r>
      <w:r w:rsidRPr="44A09D0F" w:rsidR="003427F1">
        <w:rPr>
          <w:rFonts w:ascii="Times New Roman" w:hAnsi="Times New Roman" w:cs="Times New Roman"/>
          <w:color w:val="000000" w:themeColor="text1"/>
          <w:sz w:val="24"/>
          <w:szCs w:val="24"/>
        </w:rPr>
        <w:t>elapsing</w:t>
      </w:r>
      <w:r w:rsidRPr="44A09D0F" w:rsidR="3C68F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three years of </w:t>
      </w:r>
      <w:r w:rsidR="00F1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year </w:t>
      </w:r>
      <w:r w:rsidR="00241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Pr="44A09D0F" w:rsidR="7013EF5F">
        <w:rPr>
          <w:rFonts w:ascii="Times New Roman" w:hAnsi="Times New Roman" w:cs="Times New Roman"/>
          <w:color w:val="000000" w:themeColor="text1"/>
          <w:sz w:val="24"/>
          <w:szCs w:val="24"/>
        </w:rPr>
        <w:t>award</w:t>
      </w:r>
      <w:r w:rsidRPr="44A09D0F" w:rsidR="61A3D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received</w:t>
      </w:r>
      <w:r w:rsidR="006B7A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6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44A09D0F" w:rsidR="19ECA7B6">
        <w:rPr>
          <w:rFonts w:ascii="Times New Roman" w:hAnsi="Times New Roman" w:cs="Times New Roman"/>
          <w:color w:val="000000" w:themeColor="text1"/>
          <w:sz w:val="24"/>
          <w:szCs w:val="24"/>
        </w:rPr>
        <w:t>he work considered for th</w:t>
      </w:r>
      <w:r w:rsidRPr="44A09D0F" w:rsidR="5922B33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44A09D0F" w:rsidR="19ECA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4A09D0F" w:rsidR="16E4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previous </w:t>
      </w:r>
      <w:r w:rsidRPr="44A09D0F" w:rsidR="6D3E20F3">
        <w:rPr>
          <w:rFonts w:ascii="Times New Roman" w:hAnsi="Times New Roman" w:cs="Times New Roman"/>
          <w:color w:val="000000" w:themeColor="text1"/>
          <w:sz w:val="24"/>
          <w:szCs w:val="24"/>
        </w:rPr>
        <w:t>award</w:t>
      </w:r>
      <w:r w:rsidR="00F46F5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44A09D0F" w:rsidR="6D3E2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</w:t>
      </w:r>
      <w:r w:rsidRPr="44A09D0F" w:rsidR="19ECA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be considered for this </w:t>
      </w:r>
      <w:r w:rsidR="003427F1">
        <w:rPr>
          <w:rFonts w:ascii="Times New Roman" w:hAnsi="Times New Roman" w:cs="Times New Roman"/>
          <w:color w:val="000000" w:themeColor="text1"/>
          <w:sz w:val="24"/>
          <w:szCs w:val="24"/>
        </w:rPr>
        <w:t>year’s</w:t>
      </w:r>
      <w:r w:rsidR="00F46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4A09D0F" w:rsidR="19ECA7B6">
        <w:rPr>
          <w:rFonts w:ascii="Times New Roman" w:hAnsi="Times New Roman" w:cs="Times New Roman"/>
          <w:color w:val="000000" w:themeColor="text1"/>
          <w:sz w:val="24"/>
          <w:szCs w:val="24"/>
        </w:rPr>
        <w:t>award</w:t>
      </w:r>
      <w:r w:rsidR="001815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1538" w:rsidP="44A09D0F" w:rsidRDefault="00181538" w14:paraId="1ADC2A92" w14:textId="0E1F9733">
      <w:pPr>
        <w:pStyle w:val="ListParagraph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applicant who received NSF </w:t>
      </w:r>
      <w:r w:rsidR="00F46F5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ifetime Award on Science Popularizat</w:t>
      </w:r>
      <w:r w:rsidR="003D5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 is not eligible to apply for any awards </w:t>
      </w:r>
      <w:r w:rsidR="00F043EC">
        <w:rPr>
          <w:rFonts w:ascii="Times New Roman" w:hAnsi="Times New Roman" w:cs="Times New Roman"/>
          <w:color w:val="000000" w:themeColor="text1"/>
          <w:sz w:val="24"/>
          <w:szCs w:val="24"/>
        </w:rPr>
        <w:t>related to this award category.</w:t>
      </w:r>
    </w:p>
    <w:p w:rsidRPr="00D87F6F" w:rsidR="00C500AE" w:rsidP="00C500AE" w:rsidRDefault="00C500AE" w14:paraId="611D36C2" w14:textId="7777777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44A09D0F" w:rsidP="44A09D0F" w:rsidRDefault="44A09D0F" w14:paraId="61F868C2" w14:textId="4E08CF58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Pr="00D87F6F" w:rsidR="00C500AE" w:rsidP="00C500AE" w:rsidRDefault="00C500AE" w14:paraId="38CA981A" w14:textId="77777777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 w:rsidRPr="00D87F6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Guideline for Applicants</w:t>
      </w:r>
    </w:p>
    <w:p w:rsidRPr="00B33E3A" w:rsidR="00C500AE" w:rsidP="00C500AE" w:rsidRDefault="00C500AE" w14:paraId="4F39FF4D" w14:textId="77777777">
      <w:pPr>
        <w:spacing w:after="150" w:line="240" w:lineRule="auto"/>
        <w:ind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B33E3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Each application dossier shall include the following documents, </w:t>
      </w:r>
    </w:p>
    <w:p w:rsidR="00C500AE" w:rsidP="00C500AE" w:rsidRDefault="00C500AE" w14:paraId="7F040F5A" w14:textId="2B6298E3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Duly completed application downloaded from </w:t>
      </w:r>
      <w:r w:rsidRPr="00284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http//www.nsf.gov.lk</w:t>
      </w:r>
      <w:r w:rsidRPr="00284EC4" w:rsidR="63910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B33E3A" w:rsidR="0087417D" w:rsidP="0087417D" w:rsidRDefault="0087417D" w14:paraId="3BB52520" w14:textId="69EA94A5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Summary of the work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undertook during the specified period on the areas of science popularization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5787A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education.</w:t>
      </w:r>
    </w:p>
    <w:p w:rsidR="00C500AE" w:rsidP="00C500AE" w:rsidRDefault="00A97426" w14:paraId="59CDDC7D" w14:textId="2D6A23E3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</w:t>
      </w:r>
      <w:r w:rsidRPr="00B33E3A" w:rsidR="00C50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</w:t>
      </w:r>
      <w:r w:rsidR="00C50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applicant</w:t>
      </w:r>
      <w:r w:rsidRPr="00B33E3A" w:rsidR="00C50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’s academic</w:t>
      </w:r>
      <w:r w:rsidR="000D0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B33E3A" w:rsidR="00C50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professional </w:t>
      </w:r>
      <w:r w:rsidR="000D0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(media) </w:t>
      </w:r>
      <w:r w:rsidRPr="00B33E3A" w:rsidR="00817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background.</w:t>
      </w:r>
    </w:p>
    <w:p w:rsidRPr="00B33E3A" w:rsidR="000D0553" w:rsidP="00C500AE" w:rsidRDefault="000D0553" w14:paraId="771B4F2D" w14:textId="3D2E8686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r w:rsidR="0087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give proof to confirm you to be </w:t>
      </w:r>
      <w:r w:rsidR="2A1A0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nationally identified media personnel</w:t>
      </w:r>
      <w:r w:rsidR="0087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(e.g. </w:t>
      </w:r>
      <w:r w:rsidR="00A97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certified copy of media or Official ID if you are working in a media institution</w:t>
      </w:r>
      <w:r w:rsidR="0087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Pr="00B33E3A" w:rsidR="006C3882" w:rsidP="006C3882" w:rsidRDefault="0087417D" w14:paraId="01527C3F" w14:textId="501F81EC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Brief d</w:t>
      </w:r>
      <w:r w:rsidRPr="00B33E3A" w:rsidR="006C38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escription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(with proof if you have any)</w:t>
      </w:r>
      <w:r w:rsidRPr="00B33E3A" w:rsidR="006C38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how </w:t>
      </w:r>
      <w:r w:rsidR="000D0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work </w:t>
      </w:r>
      <w:r w:rsidRPr="00B33E3A" w:rsidR="006C38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has contributed to </w:t>
      </w:r>
      <w:r w:rsidR="000D0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creating awareness among public and </w:t>
      </w:r>
      <w:r w:rsidR="008341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improving </w:t>
      </w:r>
      <w:r w:rsidR="000D0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scientific literacy</w:t>
      </w:r>
    </w:p>
    <w:p w:rsidRPr="00BB4805" w:rsidR="006C3882" w:rsidP="006C3882" w:rsidRDefault="006C3882" w14:paraId="54752379" w14:textId="163D20DD">
      <w:pPr>
        <w:pStyle w:val="ListParagraph"/>
        <w:numPr>
          <w:ilvl w:val="0"/>
          <w:numId w:val="10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 of enclosed annex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e.g.: articles, magazines, 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books,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 and radio productions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media,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etc.</w:t>
      </w:r>
      <w:r w:rsidRPr="00B33E3A" w:rsidR="4C2847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C500AE" w:rsidP="00C500AE" w:rsidRDefault="00C374CE" w14:paraId="2859EDB4" w14:textId="0CC949E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44A09D0F">
        <w:rPr>
          <w:rFonts w:ascii="Times New Roman" w:hAnsi="Times New Roman" w:cs="Times New Roman"/>
          <w:sz w:val="24"/>
          <w:szCs w:val="24"/>
        </w:rPr>
        <w:t xml:space="preserve">Completed dossier should be email as readable scan copies to </w:t>
      </w:r>
      <w:hyperlink w:history="1" r:id="rId10">
        <w:r w:rsidRPr="00B27415" w:rsidR="007645A7">
          <w:rPr>
            <w:rStyle w:val="Hyperlink"/>
            <w:rFonts w:ascii="Times New Roman" w:hAnsi="Times New Roman" w:cs="Times New Roman"/>
            <w:sz w:val="24"/>
            <w:szCs w:val="24"/>
          </w:rPr>
          <w:t>maduka@nsf.gov.lk</w:t>
        </w:r>
      </w:hyperlink>
      <w:r w:rsidRPr="44A09D0F" w:rsidR="00E735AE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1">
        <w:r w:rsidRPr="00B27415" w:rsidR="00B87D71">
          <w:rPr>
            <w:rStyle w:val="Hyperlink"/>
            <w:rFonts w:ascii="Times New Roman" w:hAnsi="Times New Roman" w:cs="Times New Roman"/>
            <w:sz w:val="24"/>
            <w:szCs w:val="24"/>
          </w:rPr>
          <w:t>/ chamarika@nsf.gov.lk</w:t>
        </w:r>
      </w:hyperlink>
      <w:r w:rsidRPr="44A09D0F" w:rsidR="00E735AE">
        <w:rPr>
          <w:rFonts w:ascii="Times New Roman" w:hAnsi="Times New Roman" w:cs="Times New Roman"/>
          <w:sz w:val="24"/>
          <w:szCs w:val="24"/>
        </w:rPr>
        <w:t xml:space="preserve"> indicating subject as “NMA 202</w:t>
      </w:r>
      <w:r w:rsidR="00877D03">
        <w:rPr>
          <w:rFonts w:ascii="Times New Roman" w:hAnsi="Times New Roman" w:cs="Times New Roman"/>
          <w:sz w:val="24"/>
          <w:szCs w:val="24"/>
        </w:rPr>
        <w:t>6</w:t>
      </w:r>
      <w:r w:rsidRPr="44A09D0F" w:rsidR="00E735AE">
        <w:rPr>
          <w:rFonts w:ascii="Times New Roman" w:hAnsi="Times New Roman" w:cs="Times New Roman"/>
          <w:sz w:val="24"/>
          <w:szCs w:val="24"/>
        </w:rPr>
        <w:t xml:space="preserve">”. </w:t>
      </w:r>
      <w:r w:rsidRPr="44A09D0F" w:rsidR="009F448F">
        <w:rPr>
          <w:rFonts w:ascii="Times New Roman" w:hAnsi="Times New Roman" w:cs="Times New Roman"/>
          <w:sz w:val="24"/>
          <w:szCs w:val="24"/>
        </w:rPr>
        <w:t>NSF will request h</w:t>
      </w:r>
      <w:r w:rsidRPr="44A09D0F" w:rsidR="00E735AE">
        <w:rPr>
          <w:rFonts w:ascii="Times New Roman" w:hAnsi="Times New Roman" w:cs="Times New Roman"/>
          <w:sz w:val="24"/>
          <w:szCs w:val="24"/>
        </w:rPr>
        <w:t>ard copies</w:t>
      </w:r>
      <w:r w:rsidRPr="44A09D0F" w:rsidR="000D0553">
        <w:rPr>
          <w:rFonts w:ascii="Times New Roman" w:hAnsi="Times New Roman" w:cs="Times New Roman"/>
          <w:sz w:val="24"/>
          <w:szCs w:val="24"/>
        </w:rPr>
        <w:t xml:space="preserve"> or proofs</w:t>
      </w:r>
      <w:r w:rsidRPr="44A09D0F" w:rsidR="008341A3">
        <w:rPr>
          <w:rFonts w:ascii="Times New Roman" w:hAnsi="Times New Roman" w:cs="Times New Roman"/>
          <w:sz w:val="24"/>
          <w:szCs w:val="24"/>
        </w:rPr>
        <w:t xml:space="preserve"> of </w:t>
      </w:r>
      <w:r w:rsidRPr="44A09D0F" w:rsidR="1A5B6BC6">
        <w:rPr>
          <w:rFonts w:ascii="Times New Roman" w:hAnsi="Times New Roman" w:cs="Times New Roman"/>
          <w:sz w:val="24"/>
          <w:szCs w:val="24"/>
        </w:rPr>
        <w:t>authentication, whenever</w:t>
      </w:r>
      <w:r w:rsidRPr="44A09D0F" w:rsidR="008341A3">
        <w:rPr>
          <w:rFonts w:ascii="Times New Roman" w:hAnsi="Times New Roman" w:cs="Times New Roman"/>
          <w:sz w:val="24"/>
          <w:szCs w:val="24"/>
        </w:rPr>
        <w:t xml:space="preserve"> necessar</w:t>
      </w:r>
      <w:r w:rsidRPr="44A09D0F" w:rsidR="3E49B130">
        <w:rPr>
          <w:rFonts w:ascii="Times New Roman" w:hAnsi="Times New Roman" w:cs="Times New Roman"/>
          <w:sz w:val="24"/>
          <w:szCs w:val="24"/>
        </w:rPr>
        <w:t>y</w:t>
      </w:r>
      <w:r w:rsidRPr="44A09D0F" w:rsidR="00E73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44A09D0F" w:rsidP="44A09D0F" w:rsidRDefault="44A09D0F" w14:paraId="16BB64E4" w14:textId="4CAF17C1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Pr="00B33E3A" w:rsidR="00C500AE" w:rsidP="00C500AE" w:rsidRDefault="00C500AE" w14:paraId="45F7F62D" w14:textId="77777777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 w:rsidRPr="00B33E3A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 xml:space="preserve">Evaluation </w:t>
      </w:r>
      <w:r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 xml:space="preserve">and awarding </w:t>
      </w:r>
      <w:r w:rsidRPr="00B33E3A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process</w:t>
      </w:r>
    </w:p>
    <w:p w:rsidRPr="006308DD" w:rsidR="00C500AE" w:rsidP="00C500AE" w:rsidRDefault="00C500AE" w14:paraId="54ABFCA1" w14:textId="5C92316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award winner</w:t>
      </w:r>
      <w:r w:rsidR="00DF2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are </w:t>
      </w: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selected by the Bo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NSF upon the recommendation of a Panel of Judges appointed by BoM</w:t>
      </w:r>
      <w:r w:rsidR="00B030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NSF</w:t>
      </w:r>
      <w:r w:rsidR="00A974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00AE" w:rsidP="00C500AE" w:rsidRDefault="00C500AE" w14:paraId="650795FC" w14:textId="73C373D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Applicants</w:t>
      </w:r>
      <w:r w:rsidRPr="003A0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should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physically </w:t>
      </w:r>
      <w:r w:rsidR="002B4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attend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 i</w:t>
      </w:r>
      <w:r w:rsidRPr="003A0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nterview with the Panel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Judges </w:t>
      </w:r>
      <w:r w:rsidRPr="003A0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final evaluation.</w:t>
      </w:r>
    </w:p>
    <w:p w:rsidR="00C500AE" w:rsidP="00C500AE" w:rsidRDefault="00C500AE" w14:paraId="6F11DB28" w14:textId="70CC0EA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Besides the </w:t>
      </w:r>
      <w:r w:rsidR="006A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NSF Media Award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(01</w:t>
      </w:r>
      <w:r w:rsidR="00527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Lifetime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3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245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(01)</w:t>
      </w:r>
      <w:r w:rsidR="00360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commendation award</w:t>
      </w:r>
      <w:r w:rsidR="00245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146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r w:rsidR="003933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appreciation (0</w:t>
      </w:r>
      <w:r w:rsidR="00C949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may be awarded</w:t>
      </w:r>
      <w:r w:rsidR="65C7A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F24359" w:rsidR="00C500AE" w:rsidP="00C500AE" w:rsidRDefault="00C500AE" w14:paraId="1B117BFA" w14:textId="7777777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Final decision will be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made by the BoM of the NSF</w:t>
      </w: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2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500AE" w:rsidP="00EC0B3A" w:rsidRDefault="00C500AE" w14:paraId="5D57D844" w14:textId="022F04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winners will be rewarded at a ceremony organized by the NSF.</w:t>
      </w:r>
    </w:p>
    <w:sectPr w:rsidR="00C500AE" w:rsidSect="002F5E60">
      <w:footerReference w:type="default" r:id="rId12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9ED" w:rsidP="00177A8A" w:rsidRDefault="00A759ED" w14:paraId="6D6E15A6" w14:textId="77777777">
      <w:pPr>
        <w:spacing w:after="0" w:line="240" w:lineRule="auto"/>
      </w:pPr>
      <w:r>
        <w:separator/>
      </w:r>
    </w:p>
  </w:endnote>
  <w:endnote w:type="continuationSeparator" w:id="0">
    <w:p w:rsidR="00A759ED" w:rsidP="00177A8A" w:rsidRDefault="00A759ED" w14:paraId="6E5AE04A" w14:textId="77777777">
      <w:pPr>
        <w:spacing w:after="0" w:line="240" w:lineRule="auto"/>
      </w:pPr>
      <w:r>
        <w:continuationSeparator/>
      </w:r>
    </w:p>
  </w:endnote>
  <w:endnote w:type="continuationNotice" w:id="1">
    <w:p w:rsidR="00A759ED" w:rsidRDefault="00A759ED" w14:paraId="5EDB28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7698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403D" w:rsidRDefault="004A403D" w14:paraId="3683F698" w14:textId="6693E372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42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Pr="00DA03B8" w:rsidR="00B174AF" w:rsidRDefault="00DA03B8" w14:paraId="7D2E9F46" w14:textId="3169C95B">
    <w:pPr>
      <w:pStyle w:val="Footer"/>
      <w:rPr>
        <w:sz w:val="20"/>
        <w:szCs w:val="20"/>
      </w:rPr>
    </w:pPr>
    <w:r w:rsidRPr="00DA03B8">
      <w:rPr>
        <w:rFonts w:ascii="Times New Roman" w:hAnsi="Times New Roman" w:eastAsia="Times New Roman" w:cs="Times New Roman"/>
        <w:color w:val="3F95C3"/>
        <w:sz w:val="20"/>
        <w:szCs w:val="20"/>
      </w:rPr>
      <w:t>Guidelines and Criteria for NSF Media Award for Popularization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9ED" w:rsidP="00177A8A" w:rsidRDefault="00A759ED" w14:paraId="2E03FC1E" w14:textId="77777777">
      <w:pPr>
        <w:spacing w:after="0" w:line="240" w:lineRule="auto"/>
      </w:pPr>
      <w:r>
        <w:separator/>
      </w:r>
    </w:p>
  </w:footnote>
  <w:footnote w:type="continuationSeparator" w:id="0">
    <w:p w:rsidR="00A759ED" w:rsidP="00177A8A" w:rsidRDefault="00A759ED" w14:paraId="18C742F0" w14:textId="77777777">
      <w:pPr>
        <w:spacing w:after="0" w:line="240" w:lineRule="auto"/>
      </w:pPr>
      <w:r>
        <w:continuationSeparator/>
      </w:r>
    </w:p>
  </w:footnote>
  <w:footnote w:type="continuationNotice" w:id="1">
    <w:p w:rsidR="00A759ED" w:rsidRDefault="00A759ED" w14:paraId="07D1AAA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C19"/>
    <w:multiLevelType w:val="hybridMultilevel"/>
    <w:tmpl w:val="5156E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86BCC"/>
    <w:multiLevelType w:val="hybridMultilevel"/>
    <w:tmpl w:val="7412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22CB"/>
    <w:multiLevelType w:val="multilevel"/>
    <w:tmpl w:val="FF6C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D7698"/>
    <w:multiLevelType w:val="multilevel"/>
    <w:tmpl w:val="DC0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14930CC"/>
    <w:multiLevelType w:val="hybridMultilevel"/>
    <w:tmpl w:val="06F0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5B6"/>
    <w:multiLevelType w:val="hybridMultilevel"/>
    <w:tmpl w:val="4F3ABF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4892066"/>
    <w:multiLevelType w:val="hybridMultilevel"/>
    <w:tmpl w:val="2742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25B6"/>
    <w:multiLevelType w:val="multilevel"/>
    <w:tmpl w:val="E17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C25B63"/>
    <w:multiLevelType w:val="multilevel"/>
    <w:tmpl w:val="4C74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B6449D3"/>
    <w:multiLevelType w:val="hybridMultilevel"/>
    <w:tmpl w:val="022A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05B18"/>
    <w:multiLevelType w:val="multilevel"/>
    <w:tmpl w:val="6318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C6C3DE4"/>
    <w:multiLevelType w:val="multilevel"/>
    <w:tmpl w:val="471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12D1E3E"/>
    <w:multiLevelType w:val="hybridMultilevel"/>
    <w:tmpl w:val="F6FC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C1F80"/>
    <w:multiLevelType w:val="multilevel"/>
    <w:tmpl w:val="331E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A4F6C"/>
    <w:multiLevelType w:val="hybridMultilevel"/>
    <w:tmpl w:val="6738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13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08"/>
    <w:rsid w:val="000004E9"/>
    <w:rsid w:val="000104A0"/>
    <w:rsid w:val="000252D8"/>
    <w:rsid w:val="00043482"/>
    <w:rsid w:val="00053C65"/>
    <w:rsid w:val="00061A95"/>
    <w:rsid w:val="00067702"/>
    <w:rsid w:val="0008249D"/>
    <w:rsid w:val="000934A6"/>
    <w:rsid w:val="00097EAD"/>
    <w:rsid w:val="000A6B07"/>
    <w:rsid w:val="000B16E0"/>
    <w:rsid w:val="000B28F7"/>
    <w:rsid w:val="000D0553"/>
    <w:rsid w:val="00104395"/>
    <w:rsid w:val="001049D2"/>
    <w:rsid w:val="001142E1"/>
    <w:rsid w:val="00135787"/>
    <w:rsid w:val="001468EC"/>
    <w:rsid w:val="00150194"/>
    <w:rsid w:val="00177A8A"/>
    <w:rsid w:val="00181538"/>
    <w:rsid w:val="001A27C1"/>
    <w:rsid w:val="001A7DCE"/>
    <w:rsid w:val="001B0022"/>
    <w:rsid w:val="001C6390"/>
    <w:rsid w:val="001C6C8E"/>
    <w:rsid w:val="001D388B"/>
    <w:rsid w:val="001F060D"/>
    <w:rsid w:val="001F6EBD"/>
    <w:rsid w:val="00201940"/>
    <w:rsid w:val="00203110"/>
    <w:rsid w:val="002117CF"/>
    <w:rsid w:val="0022494E"/>
    <w:rsid w:val="00231DFA"/>
    <w:rsid w:val="00234382"/>
    <w:rsid w:val="00241BC6"/>
    <w:rsid w:val="0024548A"/>
    <w:rsid w:val="00245E17"/>
    <w:rsid w:val="00246AE5"/>
    <w:rsid w:val="002522CC"/>
    <w:rsid w:val="00261ED5"/>
    <w:rsid w:val="00275213"/>
    <w:rsid w:val="00276EF0"/>
    <w:rsid w:val="0028017C"/>
    <w:rsid w:val="002A1A46"/>
    <w:rsid w:val="002A4939"/>
    <w:rsid w:val="002B38A3"/>
    <w:rsid w:val="002B4600"/>
    <w:rsid w:val="002B4B0D"/>
    <w:rsid w:val="002B5E86"/>
    <w:rsid w:val="002B7654"/>
    <w:rsid w:val="002B7683"/>
    <w:rsid w:val="002D1707"/>
    <w:rsid w:val="002E2252"/>
    <w:rsid w:val="002F5E60"/>
    <w:rsid w:val="00305342"/>
    <w:rsid w:val="003072CE"/>
    <w:rsid w:val="00322C7F"/>
    <w:rsid w:val="003427F1"/>
    <w:rsid w:val="00343022"/>
    <w:rsid w:val="00360B02"/>
    <w:rsid w:val="00363923"/>
    <w:rsid w:val="0036414F"/>
    <w:rsid w:val="003673C5"/>
    <w:rsid w:val="003706F8"/>
    <w:rsid w:val="0037125E"/>
    <w:rsid w:val="00376840"/>
    <w:rsid w:val="00384A5D"/>
    <w:rsid w:val="00384B9C"/>
    <w:rsid w:val="003933CC"/>
    <w:rsid w:val="003C7A41"/>
    <w:rsid w:val="003D5629"/>
    <w:rsid w:val="003E317E"/>
    <w:rsid w:val="00405037"/>
    <w:rsid w:val="00414370"/>
    <w:rsid w:val="00416581"/>
    <w:rsid w:val="004362EA"/>
    <w:rsid w:val="00442D0D"/>
    <w:rsid w:val="00447611"/>
    <w:rsid w:val="00462296"/>
    <w:rsid w:val="00463E7D"/>
    <w:rsid w:val="00471E4D"/>
    <w:rsid w:val="004A403D"/>
    <w:rsid w:val="004B081F"/>
    <w:rsid w:val="004B53CE"/>
    <w:rsid w:val="004B5E86"/>
    <w:rsid w:val="004D7543"/>
    <w:rsid w:val="00500E0D"/>
    <w:rsid w:val="00515A03"/>
    <w:rsid w:val="00524295"/>
    <w:rsid w:val="00527059"/>
    <w:rsid w:val="00531042"/>
    <w:rsid w:val="00545C73"/>
    <w:rsid w:val="00556431"/>
    <w:rsid w:val="005600E3"/>
    <w:rsid w:val="00566BE1"/>
    <w:rsid w:val="0057671E"/>
    <w:rsid w:val="0058195D"/>
    <w:rsid w:val="005B2702"/>
    <w:rsid w:val="005B299C"/>
    <w:rsid w:val="005B4422"/>
    <w:rsid w:val="005D1B38"/>
    <w:rsid w:val="005E6085"/>
    <w:rsid w:val="006039E8"/>
    <w:rsid w:val="00605DED"/>
    <w:rsid w:val="00612010"/>
    <w:rsid w:val="00624260"/>
    <w:rsid w:val="00624D54"/>
    <w:rsid w:val="00634911"/>
    <w:rsid w:val="00635D02"/>
    <w:rsid w:val="006530F3"/>
    <w:rsid w:val="0066153F"/>
    <w:rsid w:val="00661778"/>
    <w:rsid w:val="00681AA4"/>
    <w:rsid w:val="00683A74"/>
    <w:rsid w:val="00687F08"/>
    <w:rsid w:val="00692244"/>
    <w:rsid w:val="00697C47"/>
    <w:rsid w:val="006A56D5"/>
    <w:rsid w:val="006B1B9D"/>
    <w:rsid w:val="006B7AF9"/>
    <w:rsid w:val="006C3882"/>
    <w:rsid w:val="006C622F"/>
    <w:rsid w:val="006D346D"/>
    <w:rsid w:val="006E090B"/>
    <w:rsid w:val="00723069"/>
    <w:rsid w:val="00724231"/>
    <w:rsid w:val="0072774E"/>
    <w:rsid w:val="00732398"/>
    <w:rsid w:val="00732458"/>
    <w:rsid w:val="0073355A"/>
    <w:rsid w:val="007625AE"/>
    <w:rsid w:val="007645A7"/>
    <w:rsid w:val="007677B5"/>
    <w:rsid w:val="00780BB1"/>
    <w:rsid w:val="00781CCA"/>
    <w:rsid w:val="007C4737"/>
    <w:rsid w:val="007E46C1"/>
    <w:rsid w:val="007F2D9D"/>
    <w:rsid w:val="007F638E"/>
    <w:rsid w:val="0081153C"/>
    <w:rsid w:val="008135B9"/>
    <w:rsid w:val="0081576D"/>
    <w:rsid w:val="0081768E"/>
    <w:rsid w:val="008178E6"/>
    <w:rsid w:val="0082131F"/>
    <w:rsid w:val="00824CA7"/>
    <w:rsid w:val="00826F16"/>
    <w:rsid w:val="008341A3"/>
    <w:rsid w:val="00836702"/>
    <w:rsid w:val="00841FED"/>
    <w:rsid w:val="00845026"/>
    <w:rsid w:val="00845A56"/>
    <w:rsid w:val="008655C6"/>
    <w:rsid w:val="00870332"/>
    <w:rsid w:val="00873629"/>
    <w:rsid w:val="0087417D"/>
    <w:rsid w:val="008744D3"/>
    <w:rsid w:val="00876542"/>
    <w:rsid w:val="00877D03"/>
    <w:rsid w:val="008815EB"/>
    <w:rsid w:val="008850D7"/>
    <w:rsid w:val="008861B9"/>
    <w:rsid w:val="008B3AFC"/>
    <w:rsid w:val="008B48AB"/>
    <w:rsid w:val="008E423B"/>
    <w:rsid w:val="008F0A15"/>
    <w:rsid w:val="008F0F90"/>
    <w:rsid w:val="008F1214"/>
    <w:rsid w:val="00935569"/>
    <w:rsid w:val="00935E21"/>
    <w:rsid w:val="009433C7"/>
    <w:rsid w:val="009624E8"/>
    <w:rsid w:val="00964617"/>
    <w:rsid w:val="009700C4"/>
    <w:rsid w:val="0097299A"/>
    <w:rsid w:val="00984186"/>
    <w:rsid w:val="00992A53"/>
    <w:rsid w:val="009B1691"/>
    <w:rsid w:val="009B1F67"/>
    <w:rsid w:val="009B53FC"/>
    <w:rsid w:val="009D64E7"/>
    <w:rsid w:val="009E0FBB"/>
    <w:rsid w:val="009F3DC6"/>
    <w:rsid w:val="009F448F"/>
    <w:rsid w:val="00A14C71"/>
    <w:rsid w:val="00A23025"/>
    <w:rsid w:val="00A32644"/>
    <w:rsid w:val="00A40BA4"/>
    <w:rsid w:val="00A42DA4"/>
    <w:rsid w:val="00A67534"/>
    <w:rsid w:val="00A72792"/>
    <w:rsid w:val="00A74A04"/>
    <w:rsid w:val="00A759ED"/>
    <w:rsid w:val="00A9530F"/>
    <w:rsid w:val="00A97426"/>
    <w:rsid w:val="00AC6064"/>
    <w:rsid w:val="00AC66C2"/>
    <w:rsid w:val="00AD18F2"/>
    <w:rsid w:val="00AD2C97"/>
    <w:rsid w:val="00AE2AFC"/>
    <w:rsid w:val="00AE4265"/>
    <w:rsid w:val="00B0305D"/>
    <w:rsid w:val="00B174AF"/>
    <w:rsid w:val="00B3053A"/>
    <w:rsid w:val="00B4169E"/>
    <w:rsid w:val="00B77101"/>
    <w:rsid w:val="00B87D71"/>
    <w:rsid w:val="00B93CA1"/>
    <w:rsid w:val="00BA34D0"/>
    <w:rsid w:val="00BA596B"/>
    <w:rsid w:val="00C12E9A"/>
    <w:rsid w:val="00C144EB"/>
    <w:rsid w:val="00C14999"/>
    <w:rsid w:val="00C26443"/>
    <w:rsid w:val="00C374CE"/>
    <w:rsid w:val="00C41267"/>
    <w:rsid w:val="00C500AE"/>
    <w:rsid w:val="00C75599"/>
    <w:rsid w:val="00C80E1F"/>
    <w:rsid w:val="00C924FA"/>
    <w:rsid w:val="00C9495F"/>
    <w:rsid w:val="00CB04F8"/>
    <w:rsid w:val="00CB2942"/>
    <w:rsid w:val="00CB2FCA"/>
    <w:rsid w:val="00CC2ED0"/>
    <w:rsid w:val="00CD0905"/>
    <w:rsid w:val="00CD17AE"/>
    <w:rsid w:val="00CE662B"/>
    <w:rsid w:val="00CE69F7"/>
    <w:rsid w:val="00CF70E5"/>
    <w:rsid w:val="00CF7995"/>
    <w:rsid w:val="00D079B0"/>
    <w:rsid w:val="00D24904"/>
    <w:rsid w:val="00D36C85"/>
    <w:rsid w:val="00D52526"/>
    <w:rsid w:val="00D60C89"/>
    <w:rsid w:val="00D63FD7"/>
    <w:rsid w:val="00DA03B8"/>
    <w:rsid w:val="00DE1717"/>
    <w:rsid w:val="00DF2C1D"/>
    <w:rsid w:val="00E115DD"/>
    <w:rsid w:val="00E32C8E"/>
    <w:rsid w:val="00E36DF3"/>
    <w:rsid w:val="00E5463B"/>
    <w:rsid w:val="00E614AB"/>
    <w:rsid w:val="00E706D3"/>
    <w:rsid w:val="00E735AE"/>
    <w:rsid w:val="00E74108"/>
    <w:rsid w:val="00E9683A"/>
    <w:rsid w:val="00E9685A"/>
    <w:rsid w:val="00EA46AA"/>
    <w:rsid w:val="00EB2363"/>
    <w:rsid w:val="00EB702A"/>
    <w:rsid w:val="00EC0B3A"/>
    <w:rsid w:val="00ED22A7"/>
    <w:rsid w:val="00EF0516"/>
    <w:rsid w:val="00EF26F0"/>
    <w:rsid w:val="00EF66A1"/>
    <w:rsid w:val="00F043EC"/>
    <w:rsid w:val="00F12660"/>
    <w:rsid w:val="00F1312E"/>
    <w:rsid w:val="00F20F78"/>
    <w:rsid w:val="00F26B39"/>
    <w:rsid w:val="00F40DD5"/>
    <w:rsid w:val="00F45CB8"/>
    <w:rsid w:val="00F46F5B"/>
    <w:rsid w:val="00F57C3D"/>
    <w:rsid w:val="00F638C8"/>
    <w:rsid w:val="00F64A4E"/>
    <w:rsid w:val="00F66D12"/>
    <w:rsid w:val="00F870DB"/>
    <w:rsid w:val="00FA6203"/>
    <w:rsid w:val="00FA6608"/>
    <w:rsid w:val="00FA7F8A"/>
    <w:rsid w:val="00FD43DF"/>
    <w:rsid w:val="0113D027"/>
    <w:rsid w:val="016C6226"/>
    <w:rsid w:val="02B709EE"/>
    <w:rsid w:val="03B4C589"/>
    <w:rsid w:val="0615C0B1"/>
    <w:rsid w:val="07D9AA76"/>
    <w:rsid w:val="0CA3E578"/>
    <w:rsid w:val="0E9115A5"/>
    <w:rsid w:val="0EE6EB9D"/>
    <w:rsid w:val="1529698C"/>
    <w:rsid w:val="16956190"/>
    <w:rsid w:val="16E446CE"/>
    <w:rsid w:val="17A1DADA"/>
    <w:rsid w:val="18DC044C"/>
    <w:rsid w:val="19ECA7B6"/>
    <w:rsid w:val="1A5B6BC6"/>
    <w:rsid w:val="1E7C6289"/>
    <w:rsid w:val="1FFCEC67"/>
    <w:rsid w:val="21A25F59"/>
    <w:rsid w:val="234FE56E"/>
    <w:rsid w:val="25389564"/>
    <w:rsid w:val="26AF2158"/>
    <w:rsid w:val="277DC4C2"/>
    <w:rsid w:val="294910D6"/>
    <w:rsid w:val="2A1A05F6"/>
    <w:rsid w:val="2F5C26A2"/>
    <w:rsid w:val="31ABE511"/>
    <w:rsid w:val="32625BED"/>
    <w:rsid w:val="341E34C3"/>
    <w:rsid w:val="34358FBC"/>
    <w:rsid w:val="3C68F7FC"/>
    <w:rsid w:val="3C7ADEE6"/>
    <w:rsid w:val="3C828357"/>
    <w:rsid w:val="3E49B130"/>
    <w:rsid w:val="40F84EA6"/>
    <w:rsid w:val="41E92B6C"/>
    <w:rsid w:val="44A09D0F"/>
    <w:rsid w:val="47BA7FC2"/>
    <w:rsid w:val="48C30395"/>
    <w:rsid w:val="48F00293"/>
    <w:rsid w:val="4973A3E2"/>
    <w:rsid w:val="4A65914C"/>
    <w:rsid w:val="4C284766"/>
    <w:rsid w:val="50AEE198"/>
    <w:rsid w:val="525B9645"/>
    <w:rsid w:val="5787A923"/>
    <w:rsid w:val="57F8E874"/>
    <w:rsid w:val="5922B333"/>
    <w:rsid w:val="5A53C391"/>
    <w:rsid w:val="5E14FAF8"/>
    <w:rsid w:val="611C2278"/>
    <w:rsid w:val="61A3DFE3"/>
    <w:rsid w:val="62205546"/>
    <w:rsid w:val="63910AEA"/>
    <w:rsid w:val="65C7A42F"/>
    <w:rsid w:val="67E02D7C"/>
    <w:rsid w:val="69F62A10"/>
    <w:rsid w:val="6B01479B"/>
    <w:rsid w:val="6B9DF110"/>
    <w:rsid w:val="6C414A6A"/>
    <w:rsid w:val="6D3E20F3"/>
    <w:rsid w:val="7013EF5F"/>
    <w:rsid w:val="71E61720"/>
    <w:rsid w:val="738BC5EC"/>
    <w:rsid w:val="75B288B6"/>
    <w:rsid w:val="7782CDCC"/>
    <w:rsid w:val="788F465E"/>
    <w:rsid w:val="79F14288"/>
    <w:rsid w:val="7EFA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95DE"/>
  <w15:docId w15:val="{C79ACF5A-02E9-4457-8EA0-02B80D433F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AFC"/>
  </w:style>
  <w:style w:type="paragraph" w:styleId="Heading1">
    <w:name w:val="heading 1"/>
    <w:basedOn w:val="Normal"/>
    <w:next w:val="Normal"/>
    <w:link w:val="Heading1Char"/>
    <w:uiPriority w:val="9"/>
    <w:qFormat/>
    <w:rsid w:val="007F2D9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E6085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60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E60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085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E6085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E6085"/>
    <w:rPr>
      <w:color w:val="0000FF"/>
      <w:u w:val="single"/>
    </w:rPr>
  </w:style>
  <w:style w:type="character" w:styleId="wsite-button-inner" w:customStyle="1">
    <w:name w:val="wsite-button-inner"/>
    <w:basedOn w:val="DefaultParagraphFont"/>
    <w:rsid w:val="005E6085"/>
  </w:style>
  <w:style w:type="paragraph" w:styleId="li1" w:customStyle="1">
    <w:name w:val="li1"/>
    <w:basedOn w:val="Normal"/>
    <w:rsid w:val="00416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1" w:customStyle="1">
    <w:name w:val="s1"/>
    <w:basedOn w:val="DefaultParagraphFont"/>
    <w:rsid w:val="00416581"/>
  </w:style>
  <w:style w:type="character" w:styleId="Heading1Char" w:customStyle="1">
    <w:name w:val="Heading 1 Char"/>
    <w:basedOn w:val="DefaultParagraphFont"/>
    <w:link w:val="Heading1"/>
    <w:uiPriority w:val="9"/>
    <w:rsid w:val="007F2D9D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77A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7A8A"/>
  </w:style>
  <w:style w:type="paragraph" w:styleId="Footer">
    <w:name w:val="footer"/>
    <w:basedOn w:val="Normal"/>
    <w:link w:val="FooterChar"/>
    <w:uiPriority w:val="99"/>
    <w:unhideWhenUsed/>
    <w:rsid w:val="00177A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7A8A"/>
  </w:style>
  <w:style w:type="paragraph" w:styleId="ListParagraph">
    <w:name w:val="List Paragraph"/>
    <w:basedOn w:val="Normal"/>
    <w:uiPriority w:val="34"/>
    <w:qFormat/>
    <w:rsid w:val="00177A8A"/>
    <w:pPr>
      <w:spacing w:after="200" w:line="276" w:lineRule="auto"/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C374C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C37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374C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37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7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74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74C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3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2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/%20chamarika@nsf.gov.l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maduka@nsf.gov.l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8A3A2-9CF6-4501-9A27-707F7866AE94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2.xml><?xml version="1.0" encoding="utf-8"?>
<ds:datastoreItem xmlns:ds="http://schemas.openxmlformats.org/officeDocument/2006/customXml" ds:itemID="{EEF0288B-BC92-417E-849C-2BB8827EC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9B8D5-B76A-436D-8D10-A2D5C2D0B5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Maduka Senaratne</dc:creator>
  <keywords/>
  <dc:description/>
  <lastModifiedBy>Sheikha anver</lastModifiedBy>
  <revision>5</revision>
  <lastPrinted>2026-02-26T08:40:00.0000000Z</lastPrinted>
  <dcterms:created xsi:type="dcterms:W3CDTF">2026-05-08T06:56:00.0000000Z</dcterms:created>
  <dcterms:modified xsi:type="dcterms:W3CDTF">2026-05-08T08:37:45.1674382Z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Order">
    <vt:r8>6133300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